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CA5" w:rsidRPr="00412CCC" w:rsidRDefault="00324CA5" w:rsidP="008E7D6D">
      <w:pPr>
        <w:pStyle w:val="a6"/>
        <w:shd w:val="clear" w:color="auto" w:fill="FFFFFF"/>
        <w:spacing w:after="0" w:afterAutospacing="0"/>
        <w:jc w:val="center"/>
        <w:rPr>
          <w:color w:val="000000"/>
          <w:sz w:val="23"/>
          <w:szCs w:val="23"/>
        </w:rPr>
      </w:pPr>
      <w:r w:rsidRPr="00412CCC">
        <w:rPr>
          <w:b/>
          <w:bCs/>
          <w:color w:val="000000"/>
          <w:sz w:val="28"/>
          <w:szCs w:val="28"/>
        </w:rPr>
        <w:t>Информация</w:t>
      </w:r>
    </w:p>
    <w:p w:rsidR="00324CA5" w:rsidRPr="00412CCC" w:rsidRDefault="00324CA5" w:rsidP="008E7D6D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  <w:r w:rsidRPr="00412CCC">
        <w:rPr>
          <w:b/>
          <w:bCs/>
          <w:color w:val="000000"/>
          <w:sz w:val="28"/>
          <w:szCs w:val="28"/>
        </w:rPr>
        <w:t>о рассмотрении обращений граждан и организаций, поступивших в адрес Управления Федерального казначейства</w:t>
      </w:r>
    </w:p>
    <w:p w:rsidR="00010F2D" w:rsidRPr="00412CCC" w:rsidRDefault="00324CA5" w:rsidP="008E7D6D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  <w:r w:rsidRPr="00412CCC">
        <w:rPr>
          <w:b/>
          <w:bCs/>
          <w:color w:val="000000"/>
          <w:sz w:val="28"/>
          <w:szCs w:val="28"/>
        </w:rPr>
        <w:t xml:space="preserve">по </w:t>
      </w:r>
      <w:r w:rsidR="00A24CC8" w:rsidRPr="00412CCC">
        <w:rPr>
          <w:b/>
          <w:bCs/>
          <w:color w:val="000000"/>
          <w:sz w:val="28"/>
          <w:szCs w:val="28"/>
        </w:rPr>
        <w:t>Республике Татарстан</w:t>
      </w:r>
    </w:p>
    <w:p w:rsidR="00324CA5" w:rsidRPr="00412CCC" w:rsidRDefault="001E34E5" w:rsidP="008E7D6D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за</w:t>
      </w:r>
      <w:r w:rsidR="00324CA5" w:rsidRPr="00412CCC">
        <w:rPr>
          <w:b/>
          <w:bCs/>
          <w:color w:val="000000"/>
          <w:sz w:val="28"/>
          <w:szCs w:val="28"/>
        </w:rPr>
        <w:t xml:space="preserve"> период с </w:t>
      </w:r>
      <w:r w:rsidR="00143AD8">
        <w:rPr>
          <w:b/>
          <w:bCs/>
          <w:color w:val="000000"/>
          <w:sz w:val="28"/>
          <w:szCs w:val="28"/>
        </w:rPr>
        <w:t>0</w:t>
      </w:r>
      <w:r w:rsidR="0009683A">
        <w:rPr>
          <w:b/>
          <w:bCs/>
          <w:color w:val="000000"/>
          <w:sz w:val="28"/>
          <w:szCs w:val="28"/>
        </w:rPr>
        <w:t>1</w:t>
      </w:r>
      <w:r w:rsidR="009078BC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="0020128B">
        <w:rPr>
          <w:b/>
          <w:bCs/>
          <w:color w:val="000000"/>
          <w:sz w:val="28"/>
          <w:szCs w:val="28"/>
        </w:rPr>
        <w:t>апреля</w:t>
      </w:r>
      <w:r w:rsidR="00332940">
        <w:rPr>
          <w:b/>
          <w:bCs/>
          <w:color w:val="000000"/>
          <w:sz w:val="28"/>
          <w:szCs w:val="28"/>
        </w:rPr>
        <w:t xml:space="preserve"> </w:t>
      </w:r>
      <w:r w:rsidR="00785A5E">
        <w:rPr>
          <w:b/>
          <w:bCs/>
          <w:color w:val="000000"/>
          <w:sz w:val="28"/>
          <w:szCs w:val="28"/>
        </w:rPr>
        <w:t xml:space="preserve"> </w:t>
      </w:r>
      <w:r w:rsidR="00324CA5" w:rsidRPr="00412CCC">
        <w:rPr>
          <w:b/>
          <w:bCs/>
          <w:color w:val="000000"/>
          <w:sz w:val="28"/>
          <w:szCs w:val="28"/>
        </w:rPr>
        <w:t>20</w:t>
      </w:r>
      <w:r w:rsidR="00F20914">
        <w:rPr>
          <w:b/>
          <w:bCs/>
          <w:color w:val="000000"/>
          <w:sz w:val="28"/>
          <w:szCs w:val="28"/>
        </w:rPr>
        <w:t>2</w:t>
      </w:r>
      <w:r w:rsidR="00F14223">
        <w:rPr>
          <w:b/>
          <w:bCs/>
          <w:color w:val="000000"/>
          <w:sz w:val="28"/>
          <w:szCs w:val="28"/>
        </w:rPr>
        <w:t>6</w:t>
      </w:r>
      <w:proofErr w:type="gramEnd"/>
      <w:r w:rsidR="001230FB">
        <w:rPr>
          <w:b/>
          <w:bCs/>
          <w:color w:val="000000"/>
          <w:sz w:val="28"/>
          <w:szCs w:val="28"/>
        </w:rPr>
        <w:t xml:space="preserve"> года по 3</w:t>
      </w:r>
      <w:r w:rsidR="0020128B">
        <w:rPr>
          <w:b/>
          <w:bCs/>
          <w:color w:val="000000"/>
          <w:sz w:val="28"/>
          <w:szCs w:val="28"/>
        </w:rPr>
        <w:t>0</w:t>
      </w:r>
      <w:r w:rsidR="00146AAC" w:rsidRPr="00412CCC">
        <w:rPr>
          <w:b/>
          <w:bCs/>
          <w:color w:val="000000"/>
          <w:sz w:val="28"/>
          <w:szCs w:val="28"/>
        </w:rPr>
        <w:t xml:space="preserve"> </w:t>
      </w:r>
      <w:r w:rsidR="0020128B">
        <w:rPr>
          <w:b/>
          <w:bCs/>
          <w:color w:val="000000"/>
          <w:sz w:val="28"/>
          <w:szCs w:val="28"/>
        </w:rPr>
        <w:t>июня</w:t>
      </w:r>
      <w:r w:rsidR="009078BC">
        <w:rPr>
          <w:b/>
          <w:bCs/>
          <w:color w:val="000000"/>
          <w:sz w:val="28"/>
          <w:szCs w:val="28"/>
        </w:rPr>
        <w:t xml:space="preserve"> </w:t>
      </w:r>
      <w:r w:rsidR="00324CA5" w:rsidRPr="00412CCC">
        <w:rPr>
          <w:b/>
          <w:bCs/>
          <w:color w:val="000000"/>
          <w:sz w:val="28"/>
          <w:szCs w:val="28"/>
        </w:rPr>
        <w:t xml:space="preserve"> 20</w:t>
      </w:r>
      <w:r w:rsidR="00A13D2B">
        <w:rPr>
          <w:b/>
          <w:bCs/>
          <w:color w:val="000000"/>
          <w:sz w:val="28"/>
          <w:szCs w:val="28"/>
        </w:rPr>
        <w:t>2</w:t>
      </w:r>
      <w:r w:rsidR="00F14223">
        <w:rPr>
          <w:b/>
          <w:bCs/>
          <w:color w:val="000000"/>
          <w:sz w:val="28"/>
          <w:szCs w:val="28"/>
        </w:rPr>
        <w:t>6</w:t>
      </w:r>
      <w:r w:rsidR="00324CA5" w:rsidRPr="00412CCC">
        <w:rPr>
          <w:b/>
          <w:bCs/>
          <w:color w:val="000000"/>
          <w:sz w:val="28"/>
          <w:szCs w:val="28"/>
        </w:rPr>
        <w:t xml:space="preserve"> года</w:t>
      </w:r>
    </w:p>
    <w:p w:rsidR="00324CA5" w:rsidRPr="00412CCC" w:rsidRDefault="00324CA5" w:rsidP="008D3A83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3"/>
          <w:szCs w:val="23"/>
        </w:rPr>
      </w:pPr>
    </w:p>
    <w:p w:rsidR="00324CA5" w:rsidRPr="00412CCC" w:rsidRDefault="007F6C80" w:rsidP="008D3A83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</w:t>
      </w:r>
      <w:r w:rsidR="0020128B">
        <w:rPr>
          <w:color w:val="000000"/>
          <w:sz w:val="28"/>
          <w:szCs w:val="28"/>
        </w:rPr>
        <w:t>о</w:t>
      </w:r>
      <w:r w:rsidR="00EE4A79">
        <w:rPr>
          <w:color w:val="000000"/>
          <w:sz w:val="28"/>
          <w:szCs w:val="28"/>
        </w:rPr>
        <w:t xml:space="preserve"> </w:t>
      </w:r>
      <w:r w:rsidR="0020128B">
        <w:rPr>
          <w:color w:val="000000"/>
          <w:sz w:val="28"/>
          <w:szCs w:val="28"/>
        </w:rPr>
        <w:t>2</w:t>
      </w:r>
      <w:r w:rsidR="00324CA5" w:rsidRPr="00412CCC">
        <w:rPr>
          <w:color w:val="000000"/>
          <w:sz w:val="28"/>
          <w:szCs w:val="28"/>
        </w:rPr>
        <w:t xml:space="preserve"> квартал</w:t>
      </w:r>
      <w:r w:rsidR="0075266C">
        <w:rPr>
          <w:color w:val="000000"/>
          <w:sz w:val="28"/>
          <w:szCs w:val="28"/>
        </w:rPr>
        <w:t>е</w:t>
      </w:r>
      <w:r w:rsidR="00324CA5" w:rsidRPr="00412CCC">
        <w:rPr>
          <w:color w:val="000000"/>
          <w:sz w:val="28"/>
          <w:szCs w:val="28"/>
        </w:rPr>
        <w:t xml:space="preserve"> 20</w:t>
      </w:r>
      <w:r w:rsidR="00441447">
        <w:rPr>
          <w:color w:val="000000"/>
          <w:sz w:val="28"/>
          <w:szCs w:val="28"/>
        </w:rPr>
        <w:t>2</w:t>
      </w:r>
      <w:r w:rsidR="00F14223">
        <w:rPr>
          <w:color w:val="000000"/>
          <w:sz w:val="28"/>
          <w:szCs w:val="28"/>
        </w:rPr>
        <w:t>6</w:t>
      </w:r>
      <w:r w:rsidR="00D87C0D" w:rsidRPr="00412CCC">
        <w:rPr>
          <w:color w:val="000000"/>
          <w:sz w:val="28"/>
          <w:szCs w:val="28"/>
        </w:rPr>
        <w:t xml:space="preserve"> </w:t>
      </w:r>
      <w:r w:rsidR="00324CA5" w:rsidRPr="00412CCC">
        <w:rPr>
          <w:color w:val="000000"/>
          <w:sz w:val="28"/>
          <w:szCs w:val="28"/>
        </w:rPr>
        <w:t xml:space="preserve">года в Управление Федерального казначейства по </w:t>
      </w:r>
      <w:r w:rsidR="00A24CC8" w:rsidRPr="00412CCC">
        <w:rPr>
          <w:color w:val="000000"/>
          <w:sz w:val="28"/>
          <w:szCs w:val="28"/>
        </w:rPr>
        <w:t>Республике Татарстан</w:t>
      </w:r>
      <w:r w:rsidR="00324CA5" w:rsidRPr="00412CCC">
        <w:rPr>
          <w:color w:val="000000"/>
          <w:sz w:val="28"/>
          <w:szCs w:val="28"/>
        </w:rPr>
        <w:t xml:space="preserve"> (далее - Управление) поступило </w:t>
      </w:r>
      <w:r w:rsidR="0020128B">
        <w:rPr>
          <w:color w:val="000000"/>
          <w:sz w:val="28"/>
          <w:szCs w:val="28"/>
        </w:rPr>
        <w:t>78</w:t>
      </w:r>
      <w:r w:rsidR="00785A5E">
        <w:rPr>
          <w:color w:val="000000"/>
          <w:sz w:val="28"/>
          <w:szCs w:val="28"/>
        </w:rPr>
        <w:t xml:space="preserve"> </w:t>
      </w:r>
      <w:r w:rsidR="00324CA5" w:rsidRPr="00412CCC">
        <w:rPr>
          <w:color w:val="000000"/>
          <w:sz w:val="28"/>
          <w:szCs w:val="28"/>
        </w:rPr>
        <w:t>обращени</w:t>
      </w:r>
      <w:r w:rsidR="00E66A25">
        <w:rPr>
          <w:color w:val="000000"/>
          <w:sz w:val="28"/>
          <w:szCs w:val="28"/>
        </w:rPr>
        <w:t>й</w:t>
      </w:r>
      <w:r w:rsidR="00324CA5" w:rsidRPr="00412CCC">
        <w:rPr>
          <w:color w:val="000000"/>
          <w:sz w:val="28"/>
          <w:szCs w:val="28"/>
        </w:rPr>
        <w:t>, из них</w:t>
      </w:r>
      <w:r w:rsidR="008D3A83">
        <w:rPr>
          <w:color w:val="000000"/>
          <w:sz w:val="28"/>
          <w:szCs w:val="28"/>
        </w:rPr>
        <w:t>,</w:t>
      </w:r>
    </w:p>
    <w:p w:rsidR="00324CA5" w:rsidRDefault="008D3A83" w:rsidP="008D3A83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324CA5" w:rsidRPr="00412CCC">
        <w:rPr>
          <w:color w:val="000000"/>
          <w:sz w:val="28"/>
          <w:szCs w:val="28"/>
        </w:rPr>
        <w:t>сновными темами обращений граждан и организаций были:</w:t>
      </w:r>
    </w:p>
    <w:p w:rsidR="009078BC" w:rsidRDefault="00AB38BB" w:rsidP="008D3A83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20914">
        <w:rPr>
          <w:color w:val="000000"/>
          <w:sz w:val="28"/>
          <w:szCs w:val="28"/>
        </w:rPr>
        <w:t xml:space="preserve"> </w:t>
      </w:r>
      <w:r w:rsidRPr="00412CCC">
        <w:rPr>
          <w:color w:val="000000"/>
          <w:sz w:val="28"/>
          <w:szCs w:val="28"/>
        </w:rPr>
        <w:t xml:space="preserve">вопросы по зачету и возврату излишне уплаченных или излишне взысканных сумм налогов, сборов, пеней, штрафов </w:t>
      </w:r>
      <w:r w:rsidR="001B00EC">
        <w:rPr>
          <w:color w:val="000000"/>
          <w:sz w:val="28"/>
          <w:szCs w:val="28"/>
        </w:rPr>
        <w:t>-</w:t>
      </w:r>
      <w:r w:rsidRPr="00412CCC">
        <w:rPr>
          <w:color w:val="000000"/>
          <w:sz w:val="28"/>
          <w:szCs w:val="28"/>
        </w:rPr>
        <w:t xml:space="preserve"> </w:t>
      </w:r>
      <w:proofErr w:type="gramStart"/>
      <w:r w:rsidR="0020128B">
        <w:rPr>
          <w:color w:val="000000"/>
          <w:sz w:val="28"/>
          <w:szCs w:val="28"/>
        </w:rPr>
        <w:t>55</w:t>
      </w:r>
      <w:r w:rsidR="00E0060F">
        <w:rPr>
          <w:color w:val="000000"/>
          <w:sz w:val="28"/>
          <w:szCs w:val="28"/>
        </w:rPr>
        <w:t xml:space="preserve"> </w:t>
      </w:r>
      <w:r w:rsidRPr="00412CCC">
        <w:rPr>
          <w:color w:val="000000"/>
          <w:sz w:val="28"/>
          <w:szCs w:val="28"/>
        </w:rPr>
        <w:t xml:space="preserve"> обращени</w:t>
      </w:r>
      <w:r w:rsidR="00F14223">
        <w:rPr>
          <w:color w:val="000000"/>
          <w:sz w:val="28"/>
          <w:szCs w:val="28"/>
        </w:rPr>
        <w:t>й</w:t>
      </w:r>
      <w:proofErr w:type="gramEnd"/>
      <w:r w:rsidRPr="00412CCC">
        <w:rPr>
          <w:color w:val="000000"/>
          <w:sz w:val="28"/>
          <w:szCs w:val="28"/>
        </w:rPr>
        <w:t>, что составило (</w:t>
      </w:r>
      <w:r w:rsidR="0020128B">
        <w:rPr>
          <w:color w:val="000000"/>
          <w:sz w:val="28"/>
          <w:szCs w:val="28"/>
        </w:rPr>
        <w:t>70,5,2</w:t>
      </w:r>
      <w:r w:rsidRPr="00412CCC">
        <w:rPr>
          <w:color w:val="000000"/>
          <w:sz w:val="28"/>
          <w:szCs w:val="28"/>
        </w:rPr>
        <w:t>%) от общего количества поступивших обращений;</w:t>
      </w:r>
    </w:p>
    <w:p w:rsidR="0020128B" w:rsidRDefault="00DA468C" w:rsidP="00DA468C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0128B">
        <w:rPr>
          <w:color w:val="000000"/>
          <w:sz w:val="28"/>
          <w:szCs w:val="28"/>
        </w:rPr>
        <w:t xml:space="preserve"> </w:t>
      </w:r>
      <w:r w:rsidR="0020128B" w:rsidRPr="00412CCC">
        <w:rPr>
          <w:color w:val="000000"/>
          <w:sz w:val="28"/>
          <w:szCs w:val="28"/>
        </w:rPr>
        <w:t xml:space="preserve">проверка финансовых органов </w:t>
      </w:r>
      <w:r w:rsidR="0020128B">
        <w:rPr>
          <w:color w:val="000000"/>
          <w:sz w:val="28"/>
          <w:szCs w:val="28"/>
        </w:rPr>
        <w:t xml:space="preserve">- 5 </w:t>
      </w:r>
      <w:r w:rsidR="0020128B">
        <w:rPr>
          <w:rFonts w:eastAsia="Calibri"/>
          <w:sz w:val="28"/>
          <w:szCs w:val="28"/>
        </w:rPr>
        <w:t>обращени</w:t>
      </w:r>
      <w:r w:rsidR="0020128B">
        <w:rPr>
          <w:rFonts w:eastAsia="Calibri"/>
          <w:sz w:val="28"/>
          <w:szCs w:val="28"/>
        </w:rPr>
        <w:t>й</w:t>
      </w:r>
      <w:r w:rsidR="0020128B">
        <w:rPr>
          <w:rFonts w:eastAsia="Calibri"/>
          <w:sz w:val="28"/>
          <w:szCs w:val="28"/>
        </w:rPr>
        <w:t xml:space="preserve">, </w:t>
      </w:r>
      <w:r w:rsidR="0020128B" w:rsidRPr="00412CCC">
        <w:rPr>
          <w:color w:val="000000"/>
          <w:sz w:val="28"/>
          <w:szCs w:val="28"/>
        </w:rPr>
        <w:t>что составило (</w:t>
      </w:r>
      <w:r w:rsidR="0020128B">
        <w:rPr>
          <w:color w:val="000000"/>
          <w:sz w:val="28"/>
          <w:szCs w:val="28"/>
        </w:rPr>
        <w:t>6,4</w:t>
      </w:r>
      <w:r w:rsidR="0020128B" w:rsidRPr="00412CCC">
        <w:rPr>
          <w:color w:val="000000"/>
          <w:sz w:val="28"/>
          <w:szCs w:val="28"/>
        </w:rPr>
        <w:t>%)</w:t>
      </w:r>
      <w:r w:rsidR="0020128B" w:rsidRPr="00DA468C">
        <w:rPr>
          <w:color w:val="000000"/>
          <w:sz w:val="28"/>
          <w:szCs w:val="28"/>
        </w:rPr>
        <w:t xml:space="preserve"> </w:t>
      </w:r>
      <w:r w:rsidR="0020128B">
        <w:rPr>
          <w:color w:val="000000"/>
          <w:sz w:val="28"/>
          <w:szCs w:val="28"/>
        </w:rPr>
        <w:t>от общего количества поступивших обращений;</w:t>
      </w:r>
    </w:p>
    <w:p w:rsidR="00DA468C" w:rsidRDefault="0020128B" w:rsidP="00DA468C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r w:rsidR="00DA468C">
        <w:rPr>
          <w:color w:val="000000"/>
          <w:sz w:val="28"/>
          <w:szCs w:val="28"/>
        </w:rPr>
        <w:t>н</w:t>
      </w:r>
      <w:r w:rsidR="00DA468C">
        <w:rPr>
          <w:rFonts w:eastAsia="Calibri"/>
          <w:sz w:val="28"/>
          <w:szCs w:val="28"/>
        </w:rPr>
        <w:t>екорректные обращения</w:t>
      </w:r>
      <w:r w:rsidR="00BB30AF">
        <w:rPr>
          <w:color w:val="000000"/>
          <w:sz w:val="28"/>
          <w:szCs w:val="28"/>
        </w:rPr>
        <w:t xml:space="preserve"> -</w:t>
      </w:r>
      <w:r w:rsidR="00DA46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</w:t>
      </w:r>
      <w:r w:rsidR="00DA468C">
        <w:rPr>
          <w:color w:val="000000"/>
          <w:sz w:val="28"/>
          <w:szCs w:val="28"/>
        </w:rPr>
        <w:t xml:space="preserve"> обращени</w:t>
      </w:r>
      <w:r>
        <w:rPr>
          <w:color w:val="000000"/>
          <w:sz w:val="28"/>
          <w:szCs w:val="28"/>
        </w:rPr>
        <w:t>я</w:t>
      </w:r>
      <w:r w:rsidR="00DA468C">
        <w:rPr>
          <w:color w:val="000000"/>
          <w:sz w:val="28"/>
          <w:szCs w:val="28"/>
        </w:rPr>
        <w:t>, что составило (</w:t>
      </w:r>
      <w:r>
        <w:rPr>
          <w:color w:val="000000"/>
          <w:sz w:val="28"/>
          <w:szCs w:val="28"/>
        </w:rPr>
        <w:t>5,1</w:t>
      </w:r>
      <w:r w:rsidR="00DA468C">
        <w:rPr>
          <w:color w:val="000000"/>
          <w:sz w:val="28"/>
          <w:szCs w:val="28"/>
        </w:rPr>
        <w:t xml:space="preserve"> %) от общего количества поступивших обращений;</w:t>
      </w:r>
    </w:p>
    <w:p w:rsidR="00BB30AF" w:rsidRDefault="00BB30AF" w:rsidP="00C94E56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 </w:t>
      </w:r>
      <w:r w:rsidR="00F14223">
        <w:rPr>
          <w:rFonts w:eastAsia="Calibri"/>
          <w:sz w:val="28"/>
          <w:szCs w:val="28"/>
        </w:rPr>
        <w:t>н</w:t>
      </w:r>
      <w:r w:rsidR="00F14223" w:rsidRPr="007A75BC">
        <w:rPr>
          <w:rFonts w:eastAsia="Calibri"/>
          <w:sz w:val="28"/>
          <w:szCs w:val="28"/>
        </w:rPr>
        <w:t>азначение пенсии</w:t>
      </w:r>
      <w:r w:rsidR="00F1422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– </w:t>
      </w:r>
      <w:r w:rsidR="00F14223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обращени</w:t>
      </w:r>
      <w:r w:rsidR="00F14223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>,</w:t>
      </w:r>
      <w:r w:rsidRPr="00BB30AF">
        <w:rPr>
          <w:color w:val="000000"/>
          <w:sz w:val="28"/>
          <w:szCs w:val="28"/>
        </w:rPr>
        <w:t xml:space="preserve"> </w:t>
      </w:r>
      <w:r w:rsidRPr="00412CCC">
        <w:rPr>
          <w:color w:val="000000"/>
          <w:sz w:val="28"/>
          <w:szCs w:val="28"/>
        </w:rPr>
        <w:t>что составило (</w:t>
      </w:r>
      <w:r w:rsidR="0020128B">
        <w:rPr>
          <w:color w:val="000000"/>
          <w:sz w:val="28"/>
          <w:szCs w:val="28"/>
        </w:rPr>
        <w:t>3,8</w:t>
      </w:r>
      <w:r w:rsidRPr="00412CCC">
        <w:rPr>
          <w:color w:val="000000"/>
          <w:sz w:val="28"/>
          <w:szCs w:val="28"/>
        </w:rPr>
        <w:t>%)</w:t>
      </w:r>
      <w:r w:rsidRPr="00DA46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общего количества поступивших обращений;</w:t>
      </w:r>
    </w:p>
    <w:p w:rsidR="00D2011A" w:rsidRPr="00412CCC" w:rsidRDefault="00BB30AF" w:rsidP="008D3A83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 </w:t>
      </w:r>
      <w:r w:rsidR="001B00E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="00757C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757CD7">
        <w:rPr>
          <w:color w:val="000000"/>
          <w:sz w:val="28"/>
          <w:szCs w:val="28"/>
        </w:rPr>
        <w:t xml:space="preserve"> </w:t>
      </w:r>
      <w:r w:rsidR="00D2011A" w:rsidRPr="00412CCC">
        <w:rPr>
          <w:color w:val="000000"/>
          <w:sz w:val="28"/>
          <w:szCs w:val="28"/>
        </w:rPr>
        <w:t>по иным темам</w:t>
      </w:r>
      <w:r w:rsidR="003F12FC">
        <w:rPr>
          <w:color w:val="000000"/>
          <w:sz w:val="28"/>
          <w:szCs w:val="28"/>
        </w:rPr>
        <w:t xml:space="preserve"> </w:t>
      </w:r>
      <w:r w:rsidR="00D2011A" w:rsidRPr="00412CCC">
        <w:rPr>
          <w:color w:val="000000"/>
          <w:sz w:val="28"/>
          <w:szCs w:val="28"/>
        </w:rPr>
        <w:t xml:space="preserve">- </w:t>
      </w:r>
      <w:r w:rsidR="0020128B">
        <w:rPr>
          <w:color w:val="000000"/>
          <w:sz w:val="28"/>
          <w:szCs w:val="28"/>
        </w:rPr>
        <w:t>11</w:t>
      </w:r>
      <w:r w:rsidR="00D2011A" w:rsidRPr="00412CCC">
        <w:rPr>
          <w:color w:val="000000"/>
          <w:sz w:val="28"/>
          <w:szCs w:val="28"/>
        </w:rPr>
        <w:t xml:space="preserve"> обращени</w:t>
      </w:r>
      <w:r w:rsidR="00765B16">
        <w:rPr>
          <w:color w:val="000000"/>
          <w:sz w:val="28"/>
          <w:szCs w:val="28"/>
        </w:rPr>
        <w:t>й</w:t>
      </w:r>
      <w:r w:rsidR="001E0D23">
        <w:rPr>
          <w:color w:val="000000"/>
          <w:sz w:val="28"/>
          <w:szCs w:val="28"/>
        </w:rPr>
        <w:t>, что составило</w:t>
      </w:r>
      <w:r w:rsidR="00D2011A" w:rsidRPr="00412CC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1</w:t>
      </w:r>
      <w:r w:rsidR="0020128B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</w:t>
      </w:r>
      <w:r w:rsidR="00F14223">
        <w:rPr>
          <w:color w:val="000000"/>
          <w:sz w:val="28"/>
          <w:szCs w:val="28"/>
        </w:rPr>
        <w:t>1</w:t>
      </w:r>
      <w:r w:rsidR="00D2011A" w:rsidRPr="00412CCC">
        <w:rPr>
          <w:color w:val="000000"/>
          <w:sz w:val="28"/>
          <w:szCs w:val="28"/>
        </w:rPr>
        <w:t>%)</w:t>
      </w:r>
      <w:r w:rsidR="005157B3">
        <w:rPr>
          <w:color w:val="000000"/>
          <w:sz w:val="28"/>
          <w:szCs w:val="28"/>
        </w:rPr>
        <w:t>.</w:t>
      </w:r>
    </w:p>
    <w:p w:rsidR="00324CA5" w:rsidRPr="00412CCC" w:rsidRDefault="00324CA5" w:rsidP="008D3A83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3"/>
          <w:szCs w:val="23"/>
        </w:rPr>
      </w:pPr>
      <w:r w:rsidRPr="00412CCC">
        <w:rPr>
          <w:color w:val="000000"/>
          <w:sz w:val="28"/>
          <w:szCs w:val="28"/>
        </w:rPr>
        <w:t>Рассмотрение обращений граждан и организаций, поступивших в адрес Управления, осуществлялось в соответствии с положениями Федерального закона от 02 мая 2006 г. № 59-ФЗ «О порядке рассмотрения обращений граждан Российской Федерации».</w:t>
      </w:r>
    </w:p>
    <w:p w:rsidR="00324CA5" w:rsidRPr="00412CCC" w:rsidRDefault="00324CA5" w:rsidP="008D3A83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3"/>
          <w:szCs w:val="23"/>
        </w:rPr>
      </w:pPr>
      <w:r w:rsidRPr="00412CCC">
        <w:rPr>
          <w:color w:val="000000"/>
          <w:sz w:val="28"/>
          <w:szCs w:val="28"/>
        </w:rPr>
        <w:t>По результатам рассмотрения обращений п</w:t>
      </w:r>
      <w:r w:rsidR="0075266C">
        <w:rPr>
          <w:color w:val="000000"/>
          <w:sz w:val="28"/>
          <w:szCs w:val="28"/>
        </w:rPr>
        <w:t>ринимались соответствующие меры.</w:t>
      </w:r>
      <w:r w:rsidRPr="00412CCC">
        <w:rPr>
          <w:color w:val="000000"/>
          <w:sz w:val="28"/>
          <w:szCs w:val="28"/>
        </w:rPr>
        <w:t xml:space="preserve"> </w:t>
      </w:r>
      <w:r w:rsidR="0075266C">
        <w:rPr>
          <w:color w:val="000000"/>
          <w:sz w:val="28"/>
          <w:szCs w:val="28"/>
        </w:rPr>
        <w:t>П</w:t>
      </w:r>
      <w:r w:rsidRPr="00412CCC">
        <w:rPr>
          <w:color w:val="000000"/>
          <w:sz w:val="28"/>
          <w:szCs w:val="28"/>
        </w:rPr>
        <w:t xml:space="preserve">о всем </w:t>
      </w:r>
      <w:r w:rsidR="0020128B">
        <w:rPr>
          <w:color w:val="000000"/>
          <w:sz w:val="28"/>
          <w:szCs w:val="28"/>
        </w:rPr>
        <w:t>78</w:t>
      </w:r>
      <w:bookmarkStart w:id="0" w:name="_GoBack"/>
      <w:bookmarkEnd w:id="0"/>
      <w:r w:rsidRPr="00412CCC">
        <w:rPr>
          <w:color w:val="000000"/>
          <w:sz w:val="28"/>
          <w:szCs w:val="28"/>
        </w:rPr>
        <w:t xml:space="preserve"> обращения</w:t>
      </w:r>
      <w:r w:rsidR="0025760A" w:rsidRPr="00412CCC">
        <w:rPr>
          <w:color w:val="000000"/>
          <w:sz w:val="28"/>
          <w:szCs w:val="28"/>
        </w:rPr>
        <w:t>м</w:t>
      </w:r>
      <w:r w:rsidRPr="00412CCC">
        <w:rPr>
          <w:color w:val="000000"/>
          <w:sz w:val="28"/>
          <w:szCs w:val="28"/>
        </w:rPr>
        <w:t xml:space="preserve"> заявителям даны своевремен</w:t>
      </w:r>
      <w:r w:rsidR="000C7F2C" w:rsidRPr="00412CCC">
        <w:rPr>
          <w:color w:val="000000"/>
          <w:sz w:val="28"/>
          <w:szCs w:val="28"/>
        </w:rPr>
        <w:t>ные разъяснения и рекомендации.</w:t>
      </w:r>
    </w:p>
    <w:p w:rsidR="00D64DE4" w:rsidRPr="00412CCC" w:rsidRDefault="00D64DE4" w:rsidP="008D3A83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D64DE4" w:rsidRPr="00412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BE"/>
    <w:rsid w:val="00010F2D"/>
    <w:rsid w:val="000439E3"/>
    <w:rsid w:val="0008538D"/>
    <w:rsid w:val="00085EA7"/>
    <w:rsid w:val="0009683A"/>
    <w:rsid w:val="000A4F0D"/>
    <w:rsid w:val="000B7004"/>
    <w:rsid w:val="000C7F2C"/>
    <w:rsid w:val="001230FB"/>
    <w:rsid w:val="001275C1"/>
    <w:rsid w:val="00143AD8"/>
    <w:rsid w:val="00146AAC"/>
    <w:rsid w:val="001659C3"/>
    <w:rsid w:val="001803BD"/>
    <w:rsid w:val="00195DB4"/>
    <w:rsid w:val="001B00EC"/>
    <w:rsid w:val="001E0D23"/>
    <w:rsid w:val="001E34E5"/>
    <w:rsid w:val="001E3712"/>
    <w:rsid w:val="001E49F3"/>
    <w:rsid w:val="0020128B"/>
    <w:rsid w:val="002047A0"/>
    <w:rsid w:val="00233E8B"/>
    <w:rsid w:val="0025760A"/>
    <w:rsid w:val="002A5FE6"/>
    <w:rsid w:val="002B1F4D"/>
    <w:rsid w:val="00303B96"/>
    <w:rsid w:val="00324CA5"/>
    <w:rsid w:val="00332940"/>
    <w:rsid w:val="00346EFC"/>
    <w:rsid w:val="00367137"/>
    <w:rsid w:val="003B25EC"/>
    <w:rsid w:val="003D76FE"/>
    <w:rsid w:val="003F12FC"/>
    <w:rsid w:val="00412CCC"/>
    <w:rsid w:val="00420C0A"/>
    <w:rsid w:val="00441447"/>
    <w:rsid w:val="004D22E3"/>
    <w:rsid w:val="005003A6"/>
    <w:rsid w:val="005157B3"/>
    <w:rsid w:val="0058542A"/>
    <w:rsid w:val="005934BE"/>
    <w:rsid w:val="005D5A1D"/>
    <w:rsid w:val="006038FF"/>
    <w:rsid w:val="00603E1B"/>
    <w:rsid w:val="00683B16"/>
    <w:rsid w:val="006A7BC5"/>
    <w:rsid w:val="006C52C3"/>
    <w:rsid w:val="006E1B90"/>
    <w:rsid w:val="00722657"/>
    <w:rsid w:val="00731EDF"/>
    <w:rsid w:val="007405BF"/>
    <w:rsid w:val="0075266C"/>
    <w:rsid w:val="00757CD7"/>
    <w:rsid w:val="00765B16"/>
    <w:rsid w:val="00777C3F"/>
    <w:rsid w:val="00785A5E"/>
    <w:rsid w:val="007A534F"/>
    <w:rsid w:val="007F5B63"/>
    <w:rsid w:val="007F6C80"/>
    <w:rsid w:val="008317A0"/>
    <w:rsid w:val="0084284F"/>
    <w:rsid w:val="00893575"/>
    <w:rsid w:val="008A4882"/>
    <w:rsid w:val="008B7B31"/>
    <w:rsid w:val="008D3A83"/>
    <w:rsid w:val="008E7D6D"/>
    <w:rsid w:val="009078BC"/>
    <w:rsid w:val="00952AD5"/>
    <w:rsid w:val="00953CDB"/>
    <w:rsid w:val="00953DB5"/>
    <w:rsid w:val="00956CCD"/>
    <w:rsid w:val="00961FE1"/>
    <w:rsid w:val="009809DB"/>
    <w:rsid w:val="009B21E0"/>
    <w:rsid w:val="00A13D2B"/>
    <w:rsid w:val="00A24CC8"/>
    <w:rsid w:val="00A548DA"/>
    <w:rsid w:val="00A6790D"/>
    <w:rsid w:val="00A72980"/>
    <w:rsid w:val="00A8183C"/>
    <w:rsid w:val="00AB38BB"/>
    <w:rsid w:val="00AE6BDC"/>
    <w:rsid w:val="00B11790"/>
    <w:rsid w:val="00B35C84"/>
    <w:rsid w:val="00B773C6"/>
    <w:rsid w:val="00BA012B"/>
    <w:rsid w:val="00BB30AF"/>
    <w:rsid w:val="00C5794B"/>
    <w:rsid w:val="00C6283E"/>
    <w:rsid w:val="00C94E56"/>
    <w:rsid w:val="00CD18B1"/>
    <w:rsid w:val="00D171D9"/>
    <w:rsid w:val="00D2011A"/>
    <w:rsid w:val="00D643E9"/>
    <w:rsid w:val="00D64DE4"/>
    <w:rsid w:val="00D87C0D"/>
    <w:rsid w:val="00DA468C"/>
    <w:rsid w:val="00DC38B4"/>
    <w:rsid w:val="00DE51C7"/>
    <w:rsid w:val="00E0060F"/>
    <w:rsid w:val="00E00E7D"/>
    <w:rsid w:val="00E657BE"/>
    <w:rsid w:val="00E66A25"/>
    <w:rsid w:val="00E75E7C"/>
    <w:rsid w:val="00E96548"/>
    <w:rsid w:val="00EB48BB"/>
    <w:rsid w:val="00EE4A79"/>
    <w:rsid w:val="00F14223"/>
    <w:rsid w:val="00F20914"/>
    <w:rsid w:val="00F20C96"/>
    <w:rsid w:val="00F430D1"/>
    <w:rsid w:val="00F43BD1"/>
    <w:rsid w:val="00F518DA"/>
    <w:rsid w:val="00F93D3C"/>
    <w:rsid w:val="00F94735"/>
    <w:rsid w:val="00FA5155"/>
    <w:rsid w:val="00FB5EE3"/>
    <w:rsid w:val="00FB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2D682C-2D4A-42B8-B53F-31D17336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57B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E657B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E657BE"/>
    <w:rPr>
      <w:rFonts w:ascii="Calibri" w:hAnsi="Calibri"/>
      <w:szCs w:val="21"/>
    </w:rPr>
  </w:style>
  <w:style w:type="paragraph" w:styleId="a6">
    <w:name w:val="Normal (Web)"/>
    <w:basedOn w:val="a"/>
    <w:uiPriority w:val="99"/>
    <w:unhideWhenUsed/>
    <w:rsid w:val="00324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6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AEE9A-598A-46AF-8739-FB95826B4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Юсупова Гульнур Ринатовна</cp:lastModifiedBy>
  <cp:revision>2</cp:revision>
  <cp:lastPrinted>2019-04-03T14:03:00Z</cp:lastPrinted>
  <dcterms:created xsi:type="dcterms:W3CDTF">2026-07-22T13:48:00Z</dcterms:created>
  <dcterms:modified xsi:type="dcterms:W3CDTF">2026-07-22T13:48:00Z</dcterms:modified>
</cp:coreProperties>
</file>